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小标宋" w:hAnsi="黑体" w:eastAsia="小标宋"/>
          <w:sz w:val="32"/>
        </w:rPr>
      </w:pPr>
      <w:r>
        <w:rPr>
          <w:rFonts w:hint="eastAsia" w:ascii="小标宋" w:hAnsi="黑体" w:eastAsia="小标宋"/>
          <w:sz w:val="32"/>
        </w:rPr>
        <w:t>推荐材料非涉密证明</w:t>
      </w:r>
    </w:p>
    <w:p>
      <w:pPr>
        <w:rPr>
          <w:rFonts w:ascii="Times New Roman"/>
          <w:szCs w:val="32"/>
        </w:rPr>
      </w:pPr>
    </w:p>
    <w:p>
      <w:pPr>
        <w:rPr>
          <w:rFonts w:ascii="Times New Roman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 w:hAnsiTheme="minorEastAsia"/>
          <w:sz w:val="28"/>
          <w:szCs w:val="32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  <w:szCs w:val="32"/>
        </w:rPr>
      </w:pPr>
      <w:r>
        <w:rPr>
          <w:rFonts w:hint="eastAsia" w:ascii="仿宋_GB2312" w:eastAsia="仿宋_GB2312" w:hAnsiTheme="minorEastAsia"/>
          <w:sz w:val="28"/>
          <w:szCs w:val="32"/>
        </w:rPr>
        <w:t>根据《人力资源社会保障部 中国科协 科技部 国务院国资委关于评选第二届全国创新争先奖的通知》（人社部函〔2020〕27号）中关于对候选人/团队出具非涉密证明的要求，我单位XX部门（单位保密部门）对候选人/候选团队XXXX的推荐材料，包括《全国创新争先奖推荐书》和有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32"/>
        </w:rPr>
        <w:t>关附件等材料进行了保密审查，内容不涉密。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</w:rPr>
      </w:pPr>
      <w:r>
        <w:rPr>
          <w:rFonts w:hint="eastAsia" w:ascii="仿宋_GB2312" w:eastAsia="仿宋_GB2312" w:hAnsiTheme="minorEastAsia"/>
          <w:sz w:val="28"/>
        </w:rPr>
        <w:t>特此证明。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 w:hAnsiTheme="minorEastAsia"/>
          <w:sz w:val="28"/>
        </w:rPr>
      </w:pPr>
      <w:r>
        <w:rPr>
          <w:rFonts w:hint="eastAsia" w:ascii="仿宋_GB2312" w:eastAsia="仿宋_GB2312" w:hAnsiTheme="minorEastAsia"/>
          <w:sz w:val="28"/>
        </w:rPr>
        <w:t xml:space="preserve">                          保密审查部门（或所在单位）签章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 w:hAnsiTheme="minorEastAsia"/>
          <w:sz w:val="28"/>
        </w:rPr>
        <w:t xml:space="preserve">                                  </w:t>
      </w:r>
      <w:r>
        <w:rPr>
          <w:rFonts w:ascii="仿宋_GB2312" w:eastAsia="仿宋_GB2312" w:hAnsiTheme="minorEastAsia"/>
          <w:sz w:val="28"/>
        </w:rPr>
        <w:t xml:space="preserve">     </w:t>
      </w:r>
      <w:r>
        <w:rPr>
          <w:rFonts w:hint="eastAsia" w:ascii="仿宋_GB2312" w:eastAsia="仿宋_GB2312" w:hAnsiTheme="minorEastAsia"/>
          <w:sz w:val="28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4"/>
    <w:rsid w:val="00176134"/>
    <w:rsid w:val="00192CC4"/>
    <w:rsid w:val="001D7061"/>
    <w:rsid w:val="00615342"/>
    <w:rsid w:val="00AE6499"/>
    <w:rsid w:val="019A6B35"/>
    <w:rsid w:val="473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line="360" w:lineRule="auto"/>
      <w:jc w:val="center"/>
      <w:outlineLvl w:val="0"/>
    </w:pPr>
    <w:rPr>
      <w:rFonts w:ascii="Times New Roman" w:hAnsi="Times New Roman" w:eastAsia="小标宋" w:cs="Times New Roman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ascii="Times New Roman" w:hAnsi="Times New Roman" w:eastAsia="小标宋" w:cs="Times New Roman"/>
      <w:b/>
      <w:bCs/>
      <w:kern w:val="44"/>
      <w:sz w:val="32"/>
      <w:szCs w:val="44"/>
    </w:rPr>
  </w:style>
  <w:style w:type="paragraph" w:customStyle="1" w:styleId="6">
    <w:name w:val="char"/>
    <w:basedOn w:val="1"/>
    <w:qFormat/>
    <w:uiPriority w:val="0"/>
    <w:pPr>
      <w:widowControl/>
      <w:spacing w:line="360" w:lineRule="auto"/>
      <w:ind w:firstLine="200" w:firstLineChars="200"/>
    </w:pPr>
    <w:rPr>
      <w:rFonts w:ascii="Times New Roman" w:hAnsi="Times New Roman" w:eastAsia="仿宋_GB2312" w:cs="”“Times New Roman”“"/>
      <w:kern w:val="0"/>
      <w:sz w:val="2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2</TotalTime>
  <ScaleCrop>false</ScaleCrop>
  <LinksUpToDate>false</LinksUpToDate>
  <CharactersWithSpaces>274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2020-04-14T09:42:00Z</dcterms:created>
  <dc:creator>薄 颖</dc:creator>
  <cp:lastModifiedBy> BrEEzE </cp:lastModifiedBy>
  <dcterms:modified xsi:type="dcterms:W3CDTF">2020-04-15T02:46:21Z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